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i/>
          <w:sz w:val="72"/>
          <w:szCs w:val="72"/>
        </w:rPr>
        <w:t xml:space="preserve">SAMEDI 12 MARS                                                                                                                                                                   </w:t>
      </w:r>
      <w:r>
        <w:rPr>
          <w:sz w:val="56"/>
          <w:szCs w:val="56"/>
        </w:rPr>
        <w:t xml:space="preserve">à 10h </w:t>
      </w:r>
      <w:r>
        <w:rPr>
          <w:b/>
          <w:i/>
          <w:sz w:val="56"/>
          <w:szCs w:val="56"/>
        </w:rPr>
        <w:t>Salle Laveran à CARBONNE</w:t>
      </w:r>
      <w:r>
        <w:rPr/>
        <w:t> :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Conférence en Occitan:</w:t>
      </w:r>
    </w:p>
    <w:p>
      <w:pPr>
        <w:pStyle w:val="Normal"/>
        <w:jc w:val="center"/>
        <w:rPr>
          <w:b/>
          <w:b/>
          <w:i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«  FEMNAS ENGATJADAS DINS LOR EPOCA »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  </w:t>
      </w:r>
      <w:r>
        <w:rPr>
          <w:b/>
          <w:i/>
          <w:sz w:val="36"/>
          <w:szCs w:val="36"/>
        </w:rPr>
        <w:t>FEMMES ENGAGEES DANS LEUR SIECLE</w:t>
      </w:r>
      <w:r>
        <w:rPr>
          <w:sz w:val="36"/>
          <w:szCs w:val="36"/>
        </w:rPr>
        <w:t> » :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32"/>
          <w:szCs w:val="32"/>
        </w:rPr>
        <w:t>GALLA PLACIDIA</w:t>
      </w:r>
      <w:r>
        <w:rPr/>
        <w:t>  au Vème siècle  ,  1</w:t>
      </w:r>
      <w:r>
        <w:rPr>
          <w:vertAlign w:val="superscript"/>
        </w:rPr>
        <w:t>ère</w:t>
      </w:r>
      <w:r>
        <w:rPr/>
        <w:t xml:space="preserve"> reine des Wisigoths 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32"/>
          <w:szCs w:val="32"/>
        </w:rPr>
        <w:t>ALIENOR d’AQUITAINE</w:t>
      </w:r>
      <w:r>
        <w:rPr/>
        <w:t>  au XII ème siècle , reine de l’Empire Plantagenet 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32"/>
          <w:szCs w:val="32"/>
        </w:rPr>
        <w:t>GUIRADA de LAURAC</w:t>
      </w:r>
      <w:r>
        <w:rPr/>
        <w:t xml:space="preserve">  au XIIIème siècle , «  seigneuresse «  de Lavaur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32"/>
          <w:szCs w:val="32"/>
        </w:rPr>
        <w:t>JEANNE III d’ALBRET</w:t>
      </w:r>
      <w:r>
        <w:rPr/>
        <w:t xml:space="preserve"> au XVIème siècle , reine de Navarre 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32"/>
          <w:szCs w:val="32"/>
        </w:rPr>
        <w:t xml:space="preserve">OLYMPE de GOUGES </w:t>
      </w:r>
      <w:r>
        <w:rPr/>
        <w:t>engagée pour les droits des femmes  à la Révolution.</w:t>
      </w:r>
    </w:p>
    <w:p>
      <w:pPr>
        <w:pStyle w:val="Normal"/>
        <w:jc w:val="center"/>
        <w:rPr>
          <w:b/>
          <w:b/>
          <w:i/>
          <w:i/>
          <w:sz w:val="52"/>
          <w:szCs w:val="52"/>
          <w:u w:val="single"/>
        </w:rPr>
      </w:pPr>
      <w:r>
        <w:rPr>
          <w:sz w:val="52"/>
          <w:szCs w:val="52"/>
        </w:rPr>
        <w:t xml:space="preserve">Par  </w:t>
      </w:r>
      <w:r>
        <w:rPr>
          <w:b/>
          <w:i/>
          <w:sz w:val="52"/>
          <w:szCs w:val="52"/>
          <w:u w:val="single"/>
        </w:rPr>
        <w:t>JORDI LABOUYSSE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Organisé par le CERCLE OCCITAN de CARBONNE</w:t>
      </w:r>
    </w:p>
    <w:p>
      <w:pPr>
        <w:pStyle w:val="Normal"/>
        <w:jc w:val="center"/>
        <w:rPr/>
      </w:pPr>
      <w:r>
        <w:rPr>
          <w:b/>
          <w:i/>
          <w:sz w:val="24"/>
          <w:szCs w:val="24"/>
        </w:rPr>
        <w:t>ACCES LIBRE ET GRATUIT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406a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LibreOffice/5.0.3.2$Linux_x86 LibreOffice_project/00m0$Build-2</Application>
  <Paragraphs>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2016-02-19T15:26:00Z</dcterms:created>
  <dc:creator>Marie-Germaine</dc:creator>
  <dc:language>fr-FR</dc:language>
  <cp:lastModifiedBy>Marie-Germaine</cp:lastModifiedBy>
  <dcterms:modified xsi:type="dcterms:W3CDTF">2016-02-19T16:57:00Z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